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2022年度中国农业发展银行拟委托研究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  <w:t>机构（第二批次）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名单</w:t>
      </w:r>
    </w:p>
    <w:p/>
    <w:tbl>
      <w:tblPr>
        <w:tblStyle w:val="5"/>
        <w:tblW w:w="13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6012"/>
        <w:gridCol w:w="3804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课题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“双碳”目标下农发行投融资结构中长期优化策略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（重新征集）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中央财经大学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刘轶芳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</w:rPr>
              <w:t>新形势下农业政策性银行服务“藏粮于地”战略的路径与政策体系研究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宋体"/>
                <w:bCs w:val="0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</w:rPr>
              <w:t>中国农业科学院农业资源与农业区划研究所</w:t>
            </w:r>
          </w:p>
          <w:p>
            <w:pPr>
              <w:widowControl/>
              <w:ind w:firstLine="320" w:firstLineChars="10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</w:rPr>
              <w:t xml:space="preserve">李建平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农发行自身碳达峰碳中和规划研究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北京绿色交易所有限公司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王辉军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企业外部增信与农发行中小微信贷业务发展研究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北京大学深圳研究生院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王鹏飞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M2Q2N2M4OThmOTM0Y2Q1MTI2Njk5YTczNTJlMjkifQ=="/>
  </w:docVars>
  <w:rsids>
    <w:rsidRoot w:val="798B26EF"/>
    <w:rsid w:val="00206EA0"/>
    <w:rsid w:val="002E3180"/>
    <w:rsid w:val="0032713E"/>
    <w:rsid w:val="003B66DB"/>
    <w:rsid w:val="003D126B"/>
    <w:rsid w:val="0044159E"/>
    <w:rsid w:val="00452A58"/>
    <w:rsid w:val="004751C5"/>
    <w:rsid w:val="00723C96"/>
    <w:rsid w:val="007655BC"/>
    <w:rsid w:val="00A762B1"/>
    <w:rsid w:val="00AC249B"/>
    <w:rsid w:val="00AF7F33"/>
    <w:rsid w:val="00B51599"/>
    <w:rsid w:val="00BB619B"/>
    <w:rsid w:val="00BD4A69"/>
    <w:rsid w:val="00BE2468"/>
    <w:rsid w:val="00C32084"/>
    <w:rsid w:val="00E42916"/>
    <w:rsid w:val="00E7091A"/>
    <w:rsid w:val="027D7084"/>
    <w:rsid w:val="07225A14"/>
    <w:rsid w:val="073B7A51"/>
    <w:rsid w:val="27734C76"/>
    <w:rsid w:val="2E2B2611"/>
    <w:rsid w:val="2F4D49AD"/>
    <w:rsid w:val="34FF7A95"/>
    <w:rsid w:val="361F1DFB"/>
    <w:rsid w:val="365C38BB"/>
    <w:rsid w:val="4606478D"/>
    <w:rsid w:val="4B897743"/>
    <w:rsid w:val="500A170C"/>
    <w:rsid w:val="51D81853"/>
    <w:rsid w:val="530733DA"/>
    <w:rsid w:val="54E548F8"/>
    <w:rsid w:val="5B7F0FE4"/>
    <w:rsid w:val="6026216E"/>
    <w:rsid w:val="60447E74"/>
    <w:rsid w:val="61030DCB"/>
    <w:rsid w:val="61263932"/>
    <w:rsid w:val="64F60375"/>
    <w:rsid w:val="690C3338"/>
    <w:rsid w:val="6B100E3C"/>
    <w:rsid w:val="70DE2AA3"/>
    <w:rsid w:val="798B26EF"/>
    <w:rsid w:val="7D7418FD"/>
    <w:rsid w:val="7E8D2DD9"/>
    <w:rsid w:val="7E8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oa\_d5bcf321-d973-4417-8e62-316d90b8b53c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_d5bcf321-d973-4417-8e62-316d90b8b53c.docx</Template>
  <Pages>1</Pages>
  <Words>288</Words>
  <Characters>311</Characters>
  <Lines>8</Lines>
  <Paragraphs>2</Paragraphs>
  <TotalTime>4</TotalTime>
  <ScaleCrop>false</ScaleCrop>
  <LinksUpToDate>false</LinksUpToDate>
  <CharactersWithSpaces>313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2022-08-10T07:45:00Z</dcterms:created>
  <dc:creator>方晨曦</dc:creator>
  <cp:lastModifiedBy>方晨曦</cp:lastModifiedBy>
  <dcterms:modified xsi:type="dcterms:W3CDTF">2022-08-10T07:45:09Z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495CC88CC3E441CE926D7A9362BC91D2</vt:lpwstr>
  </property>
</Properties>
</file>